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8E" w:rsidRPr="001169C3" w:rsidRDefault="00BA3167" w:rsidP="00D2788E">
      <w:pPr>
        <w:jc w:val="center"/>
        <w:rPr>
          <w:rFonts w:ascii="Times New Roman" w:hAnsi="Times New Roman"/>
          <w:b/>
          <w:szCs w:val="24"/>
        </w:rPr>
      </w:pPr>
      <w:r w:rsidRPr="001169C3">
        <w:rPr>
          <w:rFonts w:ascii="Times New Roman" w:hAnsi="Times New Roman"/>
          <w:b/>
          <w:szCs w:val="24"/>
        </w:rPr>
        <w:t xml:space="preserve">110b </w:t>
      </w:r>
      <w:r w:rsidR="00A1565F" w:rsidRPr="001169C3">
        <w:rPr>
          <w:rFonts w:ascii="Times New Roman" w:hAnsi="Times New Roman"/>
          <w:b/>
          <w:szCs w:val="24"/>
        </w:rPr>
        <w:t>Exam 3</w:t>
      </w:r>
      <w:r w:rsidR="00D2788E" w:rsidRPr="001169C3">
        <w:rPr>
          <w:rFonts w:ascii="Times New Roman" w:hAnsi="Times New Roman"/>
          <w:b/>
          <w:szCs w:val="24"/>
        </w:rPr>
        <w:t xml:space="preserve"> Re</w:t>
      </w:r>
      <w:r w:rsidR="00206C08">
        <w:rPr>
          <w:rFonts w:ascii="Times New Roman" w:hAnsi="Times New Roman"/>
          <w:b/>
          <w:szCs w:val="24"/>
        </w:rPr>
        <w:t>view Sheet- Spring Semester 2020</w:t>
      </w:r>
    </w:p>
    <w:p w:rsidR="00D2788E" w:rsidRPr="001169C3" w:rsidRDefault="00BA3167" w:rsidP="00D2788E">
      <w:pPr>
        <w:jc w:val="center"/>
        <w:rPr>
          <w:rFonts w:ascii="Times New Roman" w:hAnsi="Times New Roman"/>
          <w:b/>
          <w:szCs w:val="24"/>
        </w:rPr>
      </w:pPr>
      <w:r w:rsidRPr="001169C3">
        <w:rPr>
          <w:rFonts w:ascii="Times New Roman" w:hAnsi="Times New Roman"/>
          <w:b/>
          <w:szCs w:val="24"/>
        </w:rPr>
        <w:t>Review</w:t>
      </w:r>
      <w:r w:rsidR="00206C08">
        <w:rPr>
          <w:rFonts w:ascii="Times New Roman" w:hAnsi="Times New Roman"/>
          <w:b/>
          <w:szCs w:val="24"/>
        </w:rPr>
        <w:t xml:space="preserve"> Session: Wednesday, March 11</w:t>
      </w:r>
      <w:r w:rsidR="008720BB" w:rsidRPr="001169C3">
        <w:rPr>
          <w:rFonts w:ascii="Times New Roman" w:hAnsi="Times New Roman"/>
          <w:b/>
          <w:szCs w:val="24"/>
        </w:rPr>
        <w:t xml:space="preserve">, 7:00 PM, SN </w:t>
      </w:r>
      <w:proofErr w:type="spellStart"/>
      <w:r w:rsidR="008720BB" w:rsidRPr="001169C3">
        <w:rPr>
          <w:rFonts w:ascii="Times New Roman" w:hAnsi="Times New Roman"/>
          <w:b/>
          <w:szCs w:val="24"/>
        </w:rPr>
        <w:t>Aud</w:t>
      </w:r>
      <w:proofErr w:type="spellEnd"/>
    </w:p>
    <w:p w:rsidR="0061599C" w:rsidRPr="001169C3" w:rsidRDefault="00206C08" w:rsidP="00D2788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Examination: Friday, March 13</w:t>
      </w:r>
      <w:r w:rsidR="008720BB" w:rsidRPr="001169C3">
        <w:rPr>
          <w:rFonts w:ascii="Times New Roman" w:hAnsi="Times New Roman"/>
          <w:b/>
          <w:szCs w:val="24"/>
        </w:rPr>
        <w:t xml:space="preserve">, 7:50 </w:t>
      </w:r>
      <w:r w:rsidR="009B2A4A">
        <w:rPr>
          <w:rFonts w:ascii="Times New Roman" w:hAnsi="Times New Roman"/>
          <w:b/>
          <w:szCs w:val="24"/>
        </w:rPr>
        <w:t xml:space="preserve">&amp; 8:50 </w:t>
      </w:r>
      <w:r w:rsidR="008720BB" w:rsidRPr="001169C3">
        <w:rPr>
          <w:rFonts w:ascii="Times New Roman" w:hAnsi="Times New Roman"/>
          <w:b/>
          <w:szCs w:val="24"/>
        </w:rPr>
        <w:t xml:space="preserve">AM, SN </w:t>
      </w:r>
      <w:proofErr w:type="spellStart"/>
      <w:r w:rsidR="008720BB" w:rsidRPr="001169C3">
        <w:rPr>
          <w:rFonts w:ascii="Times New Roman" w:hAnsi="Times New Roman"/>
          <w:b/>
          <w:szCs w:val="24"/>
        </w:rPr>
        <w:t>Aud</w:t>
      </w:r>
      <w:proofErr w:type="spellEnd"/>
    </w:p>
    <w:p w:rsidR="008D60E6" w:rsidRPr="001169C3" w:rsidRDefault="008D60E6">
      <w:pPr>
        <w:rPr>
          <w:rFonts w:ascii="Times New Roman" w:hAnsi="Times New Roman"/>
          <w:b/>
          <w:szCs w:val="24"/>
        </w:rPr>
      </w:pPr>
    </w:p>
    <w:p w:rsidR="008D60E6" w:rsidRPr="001169C3" w:rsidRDefault="008D60E6">
      <w:pPr>
        <w:rPr>
          <w:rFonts w:ascii="Times New Roman" w:hAnsi="Times New Roman"/>
          <w:szCs w:val="24"/>
        </w:rPr>
      </w:pPr>
    </w:p>
    <w:p w:rsidR="008720BB" w:rsidRPr="001169C3" w:rsidRDefault="008720BB" w:rsidP="008720BB">
      <w:pPr>
        <w:rPr>
          <w:rFonts w:ascii="Times New Roman" w:hAnsi="Times New Roman"/>
          <w:b/>
          <w:szCs w:val="24"/>
        </w:rPr>
      </w:pPr>
      <w:r w:rsidRPr="001169C3">
        <w:rPr>
          <w:rFonts w:ascii="Times New Roman" w:hAnsi="Times New Roman"/>
          <w:b/>
          <w:szCs w:val="24"/>
        </w:rPr>
        <w:t>Chapter 18:</w:t>
      </w:r>
    </w:p>
    <w:p w:rsidR="008720BB" w:rsidRPr="001169C3" w:rsidRDefault="008720BB" w:rsidP="008720BB">
      <w:pPr>
        <w:rPr>
          <w:rFonts w:ascii="Times New Roman" w:hAnsi="Times New Roman"/>
          <w:szCs w:val="24"/>
        </w:rPr>
      </w:pPr>
    </w:p>
    <w:p w:rsidR="008720BB" w:rsidRPr="001169C3" w:rsidRDefault="008720BB" w:rsidP="001169C3">
      <w:pPr>
        <w:spacing w:line="280" w:lineRule="atLeast"/>
        <w:ind w:left="720" w:hanging="720"/>
        <w:rPr>
          <w:rFonts w:ascii="Times New Roman" w:hAnsi="Times New Roman"/>
          <w:szCs w:val="24"/>
        </w:rPr>
      </w:pPr>
      <w:r w:rsidRPr="001169C3">
        <w:rPr>
          <w:rFonts w:ascii="Times New Roman" w:hAnsi="Times New Roman"/>
          <w:szCs w:val="24"/>
        </w:rPr>
        <w:t>1.</w:t>
      </w:r>
      <w:r w:rsidRPr="001169C3">
        <w:rPr>
          <w:rFonts w:ascii="Times New Roman" w:hAnsi="Times New Roman"/>
          <w:szCs w:val="24"/>
        </w:rPr>
        <w:tab/>
        <w:t xml:space="preserve">Acidity of the </w:t>
      </w:r>
      <w:r w:rsidRPr="001169C3">
        <w:rPr>
          <w:rFonts w:ascii="Symbol" w:hAnsi="Symbol"/>
          <w:szCs w:val="24"/>
        </w:rPr>
        <w:t></w:t>
      </w:r>
      <w:r w:rsidRPr="001169C3">
        <w:rPr>
          <w:rFonts w:ascii="Times New Roman" w:hAnsi="Times New Roman"/>
          <w:szCs w:val="24"/>
        </w:rPr>
        <w:t xml:space="preserve">-hydrogen of carbonyl compounds; know the </w:t>
      </w:r>
      <w:proofErr w:type="spellStart"/>
      <w:r w:rsidRPr="001169C3">
        <w:rPr>
          <w:rFonts w:ascii="Times New Roman" w:hAnsi="Times New Roman"/>
          <w:szCs w:val="24"/>
        </w:rPr>
        <w:t>pKa’s</w:t>
      </w:r>
      <w:proofErr w:type="spellEnd"/>
      <w:r w:rsidRPr="001169C3">
        <w:rPr>
          <w:rFonts w:ascii="Times New Roman" w:hAnsi="Times New Roman"/>
          <w:szCs w:val="24"/>
        </w:rPr>
        <w:t xml:space="preserve"> of acetone, </w:t>
      </w:r>
      <w:r w:rsidRPr="009B2A4A">
        <w:rPr>
          <w:rFonts w:ascii="Times New Roman" w:hAnsi="Times New Roman"/>
          <w:szCs w:val="24"/>
        </w:rPr>
        <w:t>nitromethane, and acetonit</w:t>
      </w:r>
      <w:r w:rsidR="000361EA" w:rsidRPr="009B2A4A">
        <w:rPr>
          <w:rFonts w:ascii="Times New Roman" w:hAnsi="Times New Roman"/>
          <w:szCs w:val="24"/>
        </w:rPr>
        <w:t>rile</w:t>
      </w:r>
      <w:r w:rsidR="000361EA">
        <w:rPr>
          <w:rFonts w:ascii="Times New Roman" w:hAnsi="Times New Roman"/>
          <w:szCs w:val="24"/>
        </w:rPr>
        <w:t xml:space="preserve">.  Why are these hydrogens </w:t>
      </w:r>
      <w:r w:rsidRPr="001169C3">
        <w:rPr>
          <w:rFonts w:ascii="Times New Roman" w:hAnsi="Times New Roman"/>
          <w:szCs w:val="24"/>
        </w:rPr>
        <w:t xml:space="preserve">acidic?  What does an </w:t>
      </w:r>
      <w:proofErr w:type="spellStart"/>
      <w:r w:rsidRPr="001169C3">
        <w:rPr>
          <w:rFonts w:ascii="Times New Roman" w:hAnsi="Times New Roman"/>
          <w:szCs w:val="24"/>
        </w:rPr>
        <w:t>enolate</w:t>
      </w:r>
      <w:proofErr w:type="spellEnd"/>
      <w:r w:rsidRPr="001169C3">
        <w:rPr>
          <w:rFonts w:ascii="Times New Roman" w:hAnsi="Times New Roman"/>
          <w:szCs w:val="24"/>
        </w:rPr>
        <w:t xml:space="preserve"> ion look like?  10E: 832-833, 11E: 822-823.</w:t>
      </w:r>
    </w:p>
    <w:p w:rsidR="008720BB" w:rsidRPr="001169C3" w:rsidRDefault="008720BB" w:rsidP="008720BB">
      <w:pPr>
        <w:spacing w:line="280" w:lineRule="atLeast"/>
        <w:rPr>
          <w:rFonts w:ascii="Times New Roman" w:hAnsi="Times New Roman"/>
          <w:szCs w:val="24"/>
        </w:rPr>
      </w:pPr>
    </w:p>
    <w:p w:rsidR="008720BB" w:rsidRPr="001169C3" w:rsidRDefault="008720BB" w:rsidP="008720BB">
      <w:pPr>
        <w:spacing w:line="280" w:lineRule="atLeast"/>
        <w:ind w:left="720" w:hanging="720"/>
        <w:rPr>
          <w:rFonts w:ascii="Times New Roman" w:hAnsi="Times New Roman"/>
          <w:szCs w:val="24"/>
        </w:rPr>
      </w:pPr>
      <w:r w:rsidRPr="001169C3">
        <w:rPr>
          <w:rFonts w:ascii="Times New Roman" w:hAnsi="Times New Roman"/>
          <w:szCs w:val="24"/>
        </w:rPr>
        <w:t>2.</w:t>
      </w:r>
      <w:r w:rsidRPr="001169C3">
        <w:rPr>
          <w:rFonts w:ascii="Times New Roman" w:hAnsi="Times New Roman"/>
          <w:szCs w:val="24"/>
        </w:rPr>
        <w:tab/>
      </w:r>
      <w:proofErr w:type="spellStart"/>
      <w:r w:rsidRPr="001169C3">
        <w:rPr>
          <w:rFonts w:ascii="Times New Roman" w:hAnsi="Times New Roman"/>
          <w:szCs w:val="24"/>
        </w:rPr>
        <w:t>Keto</w:t>
      </w:r>
      <w:proofErr w:type="spellEnd"/>
      <w:r w:rsidRPr="001169C3">
        <w:rPr>
          <w:rFonts w:ascii="Times New Roman" w:hAnsi="Times New Roman"/>
          <w:szCs w:val="24"/>
        </w:rPr>
        <w:t xml:space="preserve">-enol </w:t>
      </w:r>
      <w:proofErr w:type="spellStart"/>
      <w:r w:rsidRPr="001169C3">
        <w:rPr>
          <w:rFonts w:ascii="Times New Roman" w:hAnsi="Times New Roman"/>
          <w:szCs w:val="24"/>
        </w:rPr>
        <w:t>tautomerism</w:t>
      </w:r>
      <w:proofErr w:type="spellEnd"/>
      <w:r w:rsidRPr="001169C3">
        <w:rPr>
          <w:rFonts w:ascii="Times New Roman" w:hAnsi="Times New Roman"/>
          <w:szCs w:val="24"/>
        </w:rPr>
        <w:t>; rationalize the preferred keto form on the basis of select bond strengths. 10E: 833-834, 11E: 823-825.</w:t>
      </w:r>
    </w:p>
    <w:p w:rsidR="008720BB" w:rsidRPr="001169C3" w:rsidRDefault="008720BB" w:rsidP="008720BB">
      <w:pPr>
        <w:spacing w:line="280" w:lineRule="atLeast"/>
        <w:rPr>
          <w:rFonts w:ascii="Times New Roman" w:hAnsi="Times New Roman"/>
          <w:szCs w:val="24"/>
        </w:rPr>
      </w:pPr>
    </w:p>
    <w:p w:rsidR="008720BB" w:rsidRPr="001169C3" w:rsidRDefault="008720BB" w:rsidP="008720BB">
      <w:pPr>
        <w:spacing w:line="280" w:lineRule="atLeast"/>
        <w:ind w:left="720" w:hanging="720"/>
        <w:rPr>
          <w:rFonts w:ascii="Times New Roman" w:hAnsi="Times New Roman"/>
          <w:szCs w:val="24"/>
        </w:rPr>
      </w:pPr>
      <w:r w:rsidRPr="001169C3">
        <w:rPr>
          <w:rFonts w:ascii="Times New Roman" w:hAnsi="Times New Roman"/>
          <w:szCs w:val="24"/>
        </w:rPr>
        <w:t>3.</w:t>
      </w:r>
      <w:r w:rsidRPr="001169C3">
        <w:rPr>
          <w:rFonts w:ascii="Times New Roman" w:hAnsi="Times New Roman"/>
          <w:szCs w:val="24"/>
        </w:rPr>
        <w:tab/>
        <w:t xml:space="preserve">Why do certain optically active aldehydes and ketones </w:t>
      </w:r>
      <w:proofErr w:type="spellStart"/>
      <w:r w:rsidRPr="001169C3">
        <w:rPr>
          <w:rFonts w:ascii="Times New Roman" w:hAnsi="Times New Roman"/>
          <w:szCs w:val="24"/>
        </w:rPr>
        <w:t>racemize</w:t>
      </w:r>
      <w:proofErr w:type="spellEnd"/>
      <w:r w:rsidRPr="001169C3">
        <w:rPr>
          <w:rFonts w:ascii="Times New Roman" w:hAnsi="Times New Roman"/>
          <w:szCs w:val="24"/>
        </w:rPr>
        <w:t xml:space="preserve"> easily? 10E: 834-836, 11E: 825-827.</w:t>
      </w:r>
    </w:p>
    <w:p w:rsidR="008720BB" w:rsidRPr="001169C3" w:rsidRDefault="008720BB" w:rsidP="008720BB">
      <w:pPr>
        <w:spacing w:line="280" w:lineRule="atLeast"/>
        <w:rPr>
          <w:rFonts w:ascii="Times New Roman" w:hAnsi="Times New Roman"/>
          <w:szCs w:val="24"/>
        </w:rPr>
      </w:pPr>
    </w:p>
    <w:p w:rsidR="008720BB" w:rsidRPr="001169C3" w:rsidRDefault="008720BB" w:rsidP="008720BB">
      <w:pPr>
        <w:spacing w:line="280" w:lineRule="atLeast"/>
        <w:ind w:left="720" w:hanging="720"/>
        <w:rPr>
          <w:rFonts w:ascii="Times New Roman" w:hAnsi="Times New Roman"/>
          <w:szCs w:val="24"/>
        </w:rPr>
      </w:pPr>
      <w:r w:rsidRPr="001169C3">
        <w:rPr>
          <w:rFonts w:ascii="Times New Roman" w:hAnsi="Times New Roman"/>
          <w:szCs w:val="24"/>
        </w:rPr>
        <w:t>4.</w:t>
      </w:r>
      <w:r w:rsidRPr="001169C3">
        <w:rPr>
          <w:rFonts w:ascii="Times New Roman" w:hAnsi="Times New Roman"/>
          <w:szCs w:val="24"/>
        </w:rPr>
        <w:tab/>
        <w:t xml:space="preserve">Know the mechanisms of base-promoted </w:t>
      </w:r>
      <w:r w:rsidRPr="001169C3">
        <w:rPr>
          <w:rFonts w:ascii="Symbol" w:hAnsi="Symbol"/>
          <w:szCs w:val="24"/>
        </w:rPr>
        <w:t></w:t>
      </w:r>
      <w:r w:rsidRPr="001169C3">
        <w:rPr>
          <w:rFonts w:ascii="Times New Roman" w:hAnsi="Times New Roman"/>
          <w:szCs w:val="24"/>
        </w:rPr>
        <w:t xml:space="preserve"> -halogen</w:t>
      </w:r>
      <w:r w:rsidR="00FF70E8">
        <w:rPr>
          <w:rFonts w:ascii="Times New Roman" w:hAnsi="Times New Roman"/>
          <w:szCs w:val="24"/>
        </w:rPr>
        <w:t xml:space="preserve">ation of aldehydes and ketones and the </w:t>
      </w:r>
      <w:proofErr w:type="spellStart"/>
      <w:r w:rsidR="00FF70E8">
        <w:rPr>
          <w:rFonts w:ascii="Times New Roman" w:hAnsi="Times New Roman"/>
          <w:szCs w:val="24"/>
        </w:rPr>
        <w:t>haloform</w:t>
      </w:r>
      <w:proofErr w:type="spellEnd"/>
      <w:r w:rsidR="00FF70E8">
        <w:rPr>
          <w:rFonts w:ascii="Times New Roman" w:hAnsi="Times New Roman"/>
          <w:szCs w:val="24"/>
        </w:rPr>
        <w:t xml:space="preserve"> reaction. Be familiar with the </w:t>
      </w:r>
      <w:r w:rsidRPr="001169C3">
        <w:rPr>
          <w:rFonts w:ascii="Times New Roman" w:hAnsi="Times New Roman"/>
          <w:szCs w:val="24"/>
        </w:rPr>
        <w:t>HVZ reaction</w:t>
      </w:r>
      <w:r w:rsidR="00FF70E8">
        <w:rPr>
          <w:rFonts w:ascii="Times New Roman" w:hAnsi="Times New Roman"/>
          <w:szCs w:val="24"/>
        </w:rPr>
        <w:t xml:space="preserve"> in terms of reactants, reagents, and product</w:t>
      </w:r>
      <w:r w:rsidRPr="001169C3">
        <w:rPr>
          <w:rFonts w:ascii="Times New Roman" w:hAnsi="Times New Roman"/>
          <w:szCs w:val="24"/>
        </w:rPr>
        <w:t xml:space="preserve">.  What </w:t>
      </w:r>
      <w:r w:rsidR="000E798F">
        <w:rPr>
          <w:rFonts w:ascii="Times New Roman" w:hAnsi="Times New Roman"/>
          <w:szCs w:val="24"/>
        </w:rPr>
        <w:t xml:space="preserve">is the synthetic utility of </w:t>
      </w:r>
      <w:r w:rsidRPr="001169C3">
        <w:rPr>
          <w:rFonts w:ascii="Times New Roman" w:hAnsi="Times New Roman"/>
          <w:szCs w:val="24"/>
        </w:rPr>
        <w:t>these reactions? 10E: 837-841, 11E: 827-831.</w:t>
      </w:r>
    </w:p>
    <w:p w:rsidR="008720BB" w:rsidRPr="001169C3" w:rsidRDefault="008720BB" w:rsidP="008720BB">
      <w:pPr>
        <w:spacing w:line="280" w:lineRule="atLeast"/>
        <w:rPr>
          <w:rFonts w:ascii="Times New Roman" w:hAnsi="Times New Roman"/>
          <w:szCs w:val="24"/>
        </w:rPr>
      </w:pPr>
    </w:p>
    <w:p w:rsidR="008720BB" w:rsidRPr="001169C3" w:rsidRDefault="008720BB" w:rsidP="008720BB">
      <w:pPr>
        <w:spacing w:line="280" w:lineRule="atLeast"/>
        <w:ind w:left="720" w:hanging="720"/>
        <w:rPr>
          <w:rFonts w:ascii="Times New Roman" w:hAnsi="Times New Roman"/>
          <w:szCs w:val="24"/>
        </w:rPr>
      </w:pPr>
      <w:r w:rsidRPr="001169C3">
        <w:rPr>
          <w:rFonts w:ascii="Times New Roman" w:hAnsi="Times New Roman"/>
          <w:szCs w:val="24"/>
        </w:rPr>
        <w:t>5.</w:t>
      </w:r>
      <w:r w:rsidRPr="001169C3">
        <w:rPr>
          <w:rFonts w:ascii="Times New Roman" w:hAnsi="Times New Roman"/>
          <w:szCs w:val="24"/>
        </w:rPr>
        <w:tab/>
        <w:t xml:space="preserve">Lithium </w:t>
      </w:r>
      <w:proofErr w:type="spellStart"/>
      <w:r w:rsidRPr="001169C3">
        <w:rPr>
          <w:rFonts w:ascii="Times New Roman" w:hAnsi="Times New Roman"/>
          <w:szCs w:val="24"/>
        </w:rPr>
        <w:t>enolates</w:t>
      </w:r>
      <w:proofErr w:type="spellEnd"/>
      <w:r w:rsidRPr="001169C3">
        <w:rPr>
          <w:rFonts w:ascii="Times New Roman" w:hAnsi="Times New Roman"/>
          <w:szCs w:val="24"/>
        </w:rPr>
        <w:t xml:space="preserve">.  Thermodynamic and kinetic </w:t>
      </w:r>
      <w:proofErr w:type="spellStart"/>
      <w:r w:rsidRPr="001169C3">
        <w:rPr>
          <w:rFonts w:ascii="Times New Roman" w:hAnsi="Times New Roman"/>
          <w:szCs w:val="24"/>
        </w:rPr>
        <w:t>enolates</w:t>
      </w:r>
      <w:proofErr w:type="spellEnd"/>
      <w:r w:rsidRPr="001169C3">
        <w:rPr>
          <w:rFonts w:ascii="Times New Roman" w:hAnsi="Times New Roman"/>
          <w:szCs w:val="24"/>
        </w:rPr>
        <w:t xml:space="preserve">.  </w:t>
      </w:r>
      <w:r w:rsidR="00FF70E8">
        <w:rPr>
          <w:rFonts w:ascii="Times New Roman" w:hAnsi="Times New Roman"/>
          <w:szCs w:val="24"/>
        </w:rPr>
        <w:t xml:space="preserve">Using </w:t>
      </w:r>
      <w:proofErr w:type="spellStart"/>
      <w:r w:rsidR="00FF70E8">
        <w:rPr>
          <w:rFonts w:ascii="Times New Roman" w:hAnsi="Times New Roman"/>
          <w:szCs w:val="24"/>
        </w:rPr>
        <w:t>pKa</w:t>
      </w:r>
      <w:proofErr w:type="spellEnd"/>
      <w:r w:rsidR="00FF70E8">
        <w:rPr>
          <w:rFonts w:ascii="Times New Roman" w:hAnsi="Times New Roman"/>
          <w:szCs w:val="24"/>
        </w:rPr>
        <w:t xml:space="preserve"> values to predict equilibria in </w:t>
      </w:r>
      <w:proofErr w:type="spellStart"/>
      <w:r w:rsidR="00FF70E8">
        <w:rPr>
          <w:rFonts w:ascii="Times New Roman" w:hAnsi="Times New Roman"/>
          <w:szCs w:val="24"/>
        </w:rPr>
        <w:t>enolate</w:t>
      </w:r>
      <w:proofErr w:type="spellEnd"/>
      <w:r w:rsidR="00FF70E8">
        <w:rPr>
          <w:rFonts w:ascii="Times New Roman" w:hAnsi="Times New Roman"/>
          <w:szCs w:val="24"/>
        </w:rPr>
        <w:t xml:space="preserve"> formation. Quantitative vs. non-quantitative deprotonations. </w:t>
      </w:r>
      <w:bookmarkStart w:id="0" w:name="_GoBack"/>
      <w:bookmarkEnd w:id="0"/>
      <w:r w:rsidRPr="001169C3">
        <w:rPr>
          <w:rFonts w:ascii="Times New Roman" w:hAnsi="Times New Roman"/>
          <w:szCs w:val="24"/>
        </w:rPr>
        <w:t xml:space="preserve">Alkylation of lithium </w:t>
      </w:r>
      <w:proofErr w:type="spellStart"/>
      <w:r w:rsidRPr="001169C3">
        <w:rPr>
          <w:rFonts w:ascii="Times New Roman" w:hAnsi="Times New Roman"/>
          <w:szCs w:val="24"/>
        </w:rPr>
        <w:t>enolates</w:t>
      </w:r>
      <w:proofErr w:type="spellEnd"/>
      <w:r w:rsidRPr="001169C3">
        <w:rPr>
          <w:rFonts w:ascii="Times New Roman" w:hAnsi="Times New Roman"/>
          <w:szCs w:val="24"/>
        </w:rPr>
        <w:t>.  10E: 841-843, 11E: 831-834.</w:t>
      </w:r>
    </w:p>
    <w:p w:rsidR="008720BB" w:rsidRPr="001169C3" w:rsidRDefault="008720BB" w:rsidP="008720BB">
      <w:pPr>
        <w:spacing w:line="280" w:lineRule="atLeast"/>
        <w:ind w:left="720" w:hanging="720"/>
        <w:rPr>
          <w:rFonts w:ascii="Times New Roman" w:hAnsi="Times New Roman"/>
          <w:szCs w:val="24"/>
        </w:rPr>
      </w:pPr>
    </w:p>
    <w:p w:rsidR="008720BB" w:rsidRPr="001169C3" w:rsidRDefault="008720BB" w:rsidP="008720BB">
      <w:pPr>
        <w:spacing w:line="280" w:lineRule="atLeast"/>
        <w:ind w:left="720" w:hanging="720"/>
        <w:rPr>
          <w:rFonts w:ascii="Times New Roman" w:hAnsi="Times New Roman"/>
          <w:szCs w:val="24"/>
        </w:rPr>
      </w:pPr>
      <w:r w:rsidRPr="001169C3">
        <w:rPr>
          <w:rFonts w:ascii="Times New Roman" w:hAnsi="Times New Roman"/>
          <w:szCs w:val="24"/>
        </w:rPr>
        <w:t>6.</w:t>
      </w:r>
      <w:r w:rsidRPr="001169C3">
        <w:rPr>
          <w:rFonts w:ascii="Times New Roman" w:hAnsi="Times New Roman"/>
          <w:szCs w:val="24"/>
        </w:rPr>
        <w:tab/>
        <w:t xml:space="preserve">Direct alkylation of esters and nitriles using lithium </w:t>
      </w:r>
      <w:proofErr w:type="spellStart"/>
      <w:r w:rsidRPr="001169C3">
        <w:rPr>
          <w:rFonts w:ascii="Times New Roman" w:hAnsi="Times New Roman"/>
          <w:szCs w:val="24"/>
        </w:rPr>
        <w:t>diisopropylamide</w:t>
      </w:r>
      <w:proofErr w:type="spellEnd"/>
      <w:r w:rsidRPr="001169C3">
        <w:rPr>
          <w:rFonts w:ascii="Times New Roman" w:hAnsi="Times New Roman"/>
          <w:szCs w:val="24"/>
        </w:rPr>
        <w:t xml:space="preserve"> (LDA). 10E: 843, 11E: 833.</w:t>
      </w:r>
    </w:p>
    <w:p w:rsidR="008720BB" w:rsidRPr="001169C3" w:rsidRDefault="008720BB" w:rsidP="008720BB">
      <w:pPr>
        <w:spacing w:line="280" w:lineRule="atLeast"/>
        <w:ind w:left="720" w:hanging="720"/>
        <w:rPr>
          <w:rFonts w:ascii="Times New Roman" w:hAnsi="Times New Roman"/>
          <w:szCs w:val="24"/>
        </w:rPr>
      </w:pPr>
    </w:p>
    <w:p w:rsidR="008720BB" w:rsidRPr="001169C3" w:rsidRDefault="008720BB" w:rsidP="008720BB">
      <w:pPr>
        <w:spacing w:line="280" w:lineRule="atLeast"/>
        <w:ind w:left="720" w:hanging="720"/>
        <w:rPr>
          <w:rFonts w:ascii="Times New Roman" w:hAnsi="Times New Roman"/>
          <w:szCs w:val="24"/>
        </w:rPr>
      </w:pPr>
      <w:r w:rsidRPr="001169C3">
        <w:rPr>
          <w:rFonts w:ascii="Times New Roman" w:hAnsi="Times New Roman"/>
          <w:szCs w:val="24"/>
        </w:rPr>
        <w:t>7.</w:t>
      </w:r>
      <w:r w:rsidRPr="001169C3">
        <w:rPr>
          <w:rFonts w:ascii="Times New Roman" w:hAnsi="Times New Roman"/>
          <w:szCs w:val="24"/>
        </w:rPr>
        <w:tab/>
      </w:r>
      <w:r w:rsidRPr="001169C3">
        <w:rPr>
          <w:rFonts w:ascii="Symbol" w:hAnsi="Symbol"/>
          <w:szCs w:val="24"/>
        </w:rPr>
        <w:t></w:t>
      </w:r>
      <w:r w:rsidRPr="001169C3">
        <w:rPr>
          <w:rFonts w:ascii="Times New Roman" w:hAnsi="Times New Roman"/>
          <w:szCs w:val="24"/>
        </w:rPr>
        <w:t>-</w:t>
      </w:r>
      <w:proofErr w:type="spellStart"/>
      <w:r w:rsidRPr="001169C3">
        <w:rPr>
          <w:rFonts w:ascii="Times New Roman" w:hAnsi="Times New Roman"/>
          <w:szCs w:val="24"/>
        </w:rPr>
        <w:t>dicarbonyl</w:t>
      </w:r>
      <w:proofErr w:type="spellEnd"/>
      <w:r w:rsidRPr="001169C3">
        <w:rPr>
          <w:rFonts w:ascii="Times New Roman" w:hAnsi="Times New Roman"/>
          <w:szCs w:val="24"/>
        </w:rPr>
        <w:t xml:space="preserve"> compounds, </w:t>
      </w:r>
      <w:proofErr w:type="spellStart"/>
      <w:r w:rsidRPr="001169C3">
        <w:rPr>
          <w:rFonts w:ascii="Times New Roman" w:hAnsi="Times New Roman"/>
          <w:szCs w:val="24"/>
        </w:rPr>
        <w:t>pKa</w:t>
      </w:r>
      <w:proofErr w:type="spellEnd"/>
      <w:r w:rsidRPr="001169C3">
        <w:rPr>
          <w:rFonts w:ascii="Times New Roman" w:hAnsi="Times New Roman"/>
          <w:szCs w:val="24"/>
        </w:rPr>
        <w:t xml:space="preserve"> of proton located between the two carbonyl groups.  Why is this proton so acidic?  10E: 844-845, 11E: 834-835.</w:t>
      </w:r>
    </w:p>
    <w:p w:rsidR="008720BB" w:rsidRPr="001169C3" w:rsidRDefault="008720BB" w:rsidP="008720BB">
      <w:pPr>
        <w:spacing w:line="280" w:lineRule="atLeast"/>
        <w:ind w:left="720" w:hanging="720"/>
        <w:rPr>
          <w:rFonts w:ascii="Times New Roman" w:hAnsi="Times New Roman"/>
          <w:szCs w:val="24"/>
        </w:rPr>
      </w:pPr>
    </w:p>
    <w:p w:rsidR="008720BB" w:rsidRPr="001169C3" w:rsidRDefault="008720BB" w:rsidP="008720BB">
      <w:pPr>
        <w:spacing w:line="280" w:lineRule="atLeast"/>
        <w:ind w:left="720" w:hanging="720"/>
        <w:rPr>
          <w:rFonts w:ascii="Times New Roman" w:hAnsi="Times New Roman"/>
          <w:szCs w:val="24"/>
        </w:rPr>
      </w:pPr>
      <w:r w:rsidRPr="001169C3">
        <w:rPr>
          <w:rFonts w:ascii="Times New Roman" w:hAnsi="Times New Roman"/>
          <w:szCs w:val="24"/>
        </w:rPr>
        <w:t>8.</w:t>
      </w:r>
      <w:r w:rsidRPr="001169C3">
        <w:rPr>
          <w:rFonts w:ascii="Times New Roman" w:hAnsi="Times New Roman"/>
          <w:szCs w:val="24"/>
        </w:rPr>
        <w:tab/>
        <w:t xml:space="preserve">The acetoacetic ester synthesis of substituted acetones.  Know the step-by-step mechanism of reaction.  Break </w:t>
      </w:r>
      <w:r w:rsidR="00A81047">
        <w:rPr>
          <w:rFonts w:ascii="Times New Roman" w:hAnsi="Times New Roman"/>
          <w:szCs w:val="24"/>
        </w:rPr>
        <w:t xml:space="preserve">it up into the four steps:  1. </w:t>
      </w:r>
      <w:r w:rsidRPr="001169C3">
        <w:rPr>
          <w:rFonts w:ascii="Times New Roman" w:hAnsi="Times New Roman"/>
          <w:szCs w:val="24"/>
        </w:rPr>
        <w:t>Deprotonation, 2a.  Alkylat</w:t>
      </w:r>
      <w:r w:rsidR="00A81047">
        <w:rPr>
          <w:rFonts w:ascii="Times New Roman" w:hAnsi="Times New Roman"/>
          <w:szCs w:val="24"/>
        </w:rPr>
        <w:t xml:space="preserve">ion #1 (know limitations), 2b. </w:t>
      </w:r>
      <w:r w:rsidRPr="001169C3">
        <w:rPr>
          <w:rFonts w:ascii="Times New Roman" w:hAnsi="Times New Roman"/>
          <w:szCs w:val="24"/>
        </w:rPr>
        <w:t xml:space="preserve">Alkylation #2 (can be </w:t>
      </w:r>
      <w:r w:rsidR="00A81047">
        <w:rPr>
          <w:rFonts w:ascii="Times New Roman" w:hAnsi="Times New Roman"/>
          <w:szCs w:val="24"/>
        </w:rPr>
        <w:t xml:space="preserve">same or different from #1), 3. </w:t>
      </w:r>
      <w:r w:rsidRPr="001169C3">
        <w:rPr>
          <w:rFonts w:ascii="Times New Roman" w:hAnsi="Times New Roman"/>
          <w:szCs w:val="24"/>
        </w:rPr>
        <w:t xml:space="preserve">Saponification (hydrolysis) of the ester under basic conditions, 4.  Acidification with heating to </w:t>
      </w:r>
      <w:proofErr w:type="spellStart"/>
      <w:r w:rsidRPr="001169C3">
        <w:rPr>
          <w:rFonts w:ascii="Times New Roman" w:hAnsi="Times New Roman"/>
          <w:szCs w:val="24"/>
        </w:rPr>
        <w:t>decarboxylate</w:t>
      </w:r>
      <w:proofErr w:type="spellEnd"/>
      <w:r w:rsidRPr="001169C3">
        <w:rPr>
          <w:rFonts w:ascii="Times New Roman" w:hAnsi="Times New Roman"/>
          <w:szCs w:val="24"/>
        </w:rPr>
        <w:t xml:space="preserve"> (lose CO</w:t>
      </w:r>
      <w:r w:rsidRPr="001169C3">
        <w:rPr>
          <w:rFonts w:ascii="Times New Roman" w:hAnsi="Times New Roman"/>
          <w:szCs w:val="24"/>
          <w:vertAlign w:val="subscript"/>
        </w:rPr>
        <w:t>2</w:t>
      </w:r>
      <w:r w:rsidRPr="001169C3">
        <w:rPr>
          <w:rFonts w:ascii="Times New Roman" w:hAnsi="Times New Roman"/>
          <w:szCs w:val="24"/>
        </w:rPr>
        <w:t xml:space="preserve">).  Be aware that the acetoacetic ester anions can also be </w:t>
      </w:r>
      <w:proofErr w:type="spellStart"/>
      <w:r w:rsidRPr="001169C3">
        <w:rPr>
          <w:rFonts w:ascii="Times New Roman" w:hAnsi="Times New Roman"/>
          <w:szCs w:val="24"/>
        </w:rPr>
        <w:t>acylated</w:t>
      </w:r>
      <w:proofErr w:type="spellEnd"/>
      <w:r w:rsidRPr="001169C3">
        <w:rPr>
          <w:rFonts w:ascii="Times New Roman" w:hAnsi="Times New Roman"/>
          <w:szCs w:val="24"/>
        </w:rPr>
        <w:t xml:space="preserve">, and that their </w:t>
      </w:r>
      <w:proofErr w:type="spellStart"/>
      <w:r w:rsidRPr="001169C3">
        <w:rPr>
          <w:rFonts w:ascii="Times New Roman" w:hAnsi="Times New Roman"/>
          <w:szCs w:val="24"/>
        </w:rPr>
        <w:t>dianions</w:t>
      </w:r>
      <w:proofErr w:type="spellEnd"/>
      <w:r w:rsidRPr="001169C3">
        <w:rPr>
          <w:rFonts w:ascii="Times New Roman" w:hAnsi="Times New Roman"/>
          <w:szCs w:val="24"/>
        </w:rPr>
        <w:t xml:space="preserve"> can be alkylated.  10E: 845-849, 11E: 835-839.</w:t>
      </w:r>
    </w:p>
    <w:p w:rsidR="008720BB" w:rsidRPr="001169C3" w:rsidRDefault="008720BB" w:rsidP="008720BB">
      <w:pPr>
        <w:spacing w:line="280" w:lineRule="atLeast"/>
        <w:rPr>
          <w:rFonts w:ascii="Times New Roman" w:hAnsi="Times New Roman"/>
          <w:szCs w:val="24"/>
        </w:rPr>
      </w:pPr>
    </w:p>
    <w:p w:rsidR="008720BB" w:rsidRPr="001169C3" w:rsidRDefault="008720BB" w:rsidP="008720BB">
      <w:pPr>
        <w:spacing w:line="280" w:lineRule="atLeast"/>
        <w:ind w:left="720" w:hanging="720"/>
        <w:rPr>
          <w:rFonts w:ascii="Times New Roman" w:hAnsi="Times New Roman"/>
          <w:szCs w:val="24"/>
        </w:rPr>
      </w:pPr>
      <w:r w:rsidRPr="001169C3">
        <w:rPr>
          <w:rFonts w:ascii="Times New Roman" w:hAnsi="Times New Roman"/>
          <w:szCs w:val="24"/>
        </w:rPr>
        <w:t>9.</w:t>
      </w:r>
      <w:r w:rsidRPr="001169C3">
        <w:rPr>
          <w:rFonts w:ascii="Times New Roman" w:hAnsi="Times New Roman"/>
          <w:szCs w:val="24"/>
        </w:rPr>
        <w:tab/>
        <w:t xml:space="preserve">The malonic ester synthesis of substituted acetic acids. Know the step-by-step mechanism of reaction.  Break </w:t>
      </w:r>
      <w:r w:rsidR="000E798F">
        <w:rPr>
          <w:rFonts w:ascii="Times New Roman" w:hAnsi="Times New Roman"/>
          <w:szCs w:val="24"/>
        </w:rPr>
        <w:t xml:space="preserve">it up into the four steps:  1. </w:t>
      </w:r>
      <w:r w:rsidRPr="001169C3">
        <w:rPr>
          <w:rFonts w:ascii="Times New Roman" w:hAnsi="Times New Roman"/>
          <w:szCs w:val="24"/>
        </w:rPr>
        <w:t>Deprotonation, 2a.  Alkylat</w:t>
      </w:r>
      <w:r w:rsidR="000E798F">
        <w:rPr>
          <w:rFonts w:ascii="Times New Roman" w:hAnsi="Times New Roman"/>
          <w:szCs w:val="24"/>
        </w:rPr>
        <w:t xml:space="preserve">ion #1 (know limitations), 2b. </w:t>
      </w:r>
      <w:r w:rsidRPr="001169C3">
        <w:rPr>
          <w:rFonts w:ascii="Times New Roman" w:hAnsi="Times New Roman"/>
          <w:szCs w:val="24"/>
        </w:rPr>
        <w:t xml:space="preserve">Alkylation #2 (can be </w:t>
      </w:r>
      <w:r w:rsidR="000E798F">
        <w:rPr>
          <w:rFonts w:ascii="Times New Roman" w:hAnsi="Times New Roman"/>
          <w:szCs w:val="24"/>
        </w:rPr>
        <w:t xml:space="preserve">same or different from #1), 3. </w:t>
      </w:r>
      <w:r w:rsidRPr="001169C3">
        <w:rPr>
          <w:rFonts w:ascii="Times New Roman" w:hAnsi="Times New Roman"/>
          <w:szCs w:val="24"/>
        </w:rPr>
        <w:t xml:space="preserve">Saponification (hydrolysis) of the esters under basic conditions, 4.  Acidification with heating to </w:t>
      </w:r>
      <w:proofErr w:type="spellStart"/>
      <w:r w:rsidRPr="001169C3">
        <w:rPr>
          <w:rFonts w:ascii="Times New Roman" w:hAnsi="Times New Roman"/>
          <w:szCs w:val="24"/>
        </w:rPr>
        <w:t>decarboxylate</w:t>
      </w:r>
      <w:proofErr w:type="spellEnd"/>
      <w:r w:rsidRPr="001169C3">
        <w:rPr>
          <w:rFonts w:ascii="Times New Roman" w:hAnsi="Times New Roman"/>
          <w:szCs w:val="24"/>
        </w:rPr>
        <w:t xml:space="preserve"> (lose CO</w:t>
      </w:r>
      <w:r w:rsidRPr="001169C3">
        <w:rPr>
          <w:rFonts w:ascii="Times New Roman" w:hAnsi="Times New Roman"/>
          <w:szCs w:val="24"/>
          <w:vertAlign w:val="subscript"/>
        </w:rPr>
        <w:t>2</w:t>
      </w:r>
      <w:r w:rsidRPr="001169C3">
        <w:rPr>
          <w:rFonts w:ascii="Times New Roman" w:hAnsi="Times New Roman"/>
          <w:szCs w:val="24"/>
        </w:rPr>
        <w:t>).  10E: 850-854, 11E: 840-843.</w:t>
      </w:r>
    </w:p>
    <w:p w:rsidR="008720BB" w:rsidRPr="001169C3" w:rsidRDefault="008720BB" w:rsidP="008720BB">
      <w:pPr>
        <w:spacing w:line="280" w:lineRule="atLeast"/>
        <w:ind w:left="720" w:hanging="720"/>
        <w:rPr>
          <w:rFonts w:ascii="Times New Roman" w:hAnsi="Times New Roman"/>
          <w:szCs w:val="24"/>
        </w:rPr>
      </w:pPr>
    </w:p>
    <w:p w:rsidR="00460C95" w:rsidRPr="004E0636" w:rsidRDefault="008720BB" w:rsidP="00B50719">
      <w:pPr>
        <w:spacing w:line="280" w:lineRule="atLeast"/>
        <w:ind w:left="720" w:hanging="720"/>
        <w:rPr>
          <w:rFonts w:ascii="Times New Roman" w:hAnsi="Times New Roman"/>
          <w:szCs w:val="24"/>
        </w:rPr>
      </w:pPr>
      <w:r w:rsidRPr="001169C3">
        <w:rPr>
          <w:rFonts w:ascii="Times New Roman" w:hAnsi="Times New Roman"/>
          <w:szCs w:val="24"/>
        </w:rPr>
        <w:t>10.</w:t>
      </w:r>
      <w:r w:rsidRPr="001169C3">
        <w:rPr>
          <w:rFonts w:ascii="Times New Roman" w:hAnsi="Times New Roman"/>
          <w:szCs w:val="24"/>
        </w:rPr>
        <w:tab/>
        <w:t>The Stork enamine react</w:t>
      </w:r>
      <w:r w:rsidR="004E0636">
        <w:rPr>
          <w:rFonts w:ascii="Times New Roman" w:hAnsi="Times New Roman"/>
          <w:szCs w:val="24"/>
        </w:rPr>
        <w:t xml:space="preserve">ion. </w:t>
      </w:r>
      <w:r w:rsidR="00B50719">
        <w:rPr>
          <w:rFonts w:ascii="Times New Roman" w:hAnsi="Times New Roman"/>
          <w:szCs w:val="24"/>
        </w:rPr>
        <w:t xml:space="preserve">Mechanism of formation, mechanism of enamine reaction with electrophiles. </w:t>
      </w:r>
      <w:r w:rsidR="004E0636">
        <w:rPr>
          <w:rFonts w:ascii="Times New Roman" w:hAnsi="Times New Roman"/>
          <w:szCs w:val="24"/>
        </w:rPr>
        <w:t>10E: 854-856, 11E: 844-847.</w:t>
      </w:r>
    </w:p>
    <w:sectPr w:rsidR="00460C95" w:rsidRPr="004E0636" w:rsidSect="0097750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D488C"/>
    <w:multiLevelType w:val="hybridMultilevel"/>
    <w:tmpl w:val="B4FA54FC"/>
    <w:lvl w:ilvl="0" w:tplc="33F8211A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AA6491"/>
    <w:multiLevelType w:val="hybridMultilevel"/>
    <w:tmpl w:val="21647774"/>
    <w:lvl w:ilvl="0" w:tplc="280CBBCC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E249A8"/>
    <w:multiLevelType w:val="hybridMultilevel"/>
    <w:tmpl w:val="8B884AA8"/>
    <w:lvl w:ilvl="0" w:tplc="AC14EB4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D6FA6"/>
    <w:multiLevelType w:val="hybridMultilevel"/>
    <w:tmpl w:val="D136A3E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1B"/>
    <w:rsid w:val="000361EA"/>
    <w:rsid w:val="00076267"/>
    <w:rsid w:val="000915F9"/>
    <w:rsid w:val="000973BF"/>
    <w:rsid w:val="000B1E4B"/>
    <w:rsid w:val="000C6112"/>
    <w:rsid w:val="000E798F"/>
    <w:rsid w:val="001169C3"/>
    <w:rsid w:val="001C7F7E"/>
    <w:rsid w:val="00206C08"/>
    <w:rsid w:val="00211D87"/>
    <w:rsid w:val="00297C9B"/>
    <w:rsid w:val="00300E94"/>
    <w:rsid w:val="003355DB"/>
    <w:rsid w:val="00336604"/>
    <w:rsid w:val="00381CA5"/>
    <w:rsid w:val="003B0FD1"/>
    <w:rsid w:val="003D441B"/>
    <w:rsid w:val="003F3842"/>
    <w:rsid w:val="00430626"/>
    <w:rsid w:val="00445104"/>
    <w:rsid w:val="00460C95"/>
    <w:rsid w:val="004A547D"/>
    <w:rsid w:val="004D5F50"/>
    <w:rsid w:val="004E0636"/>
    <w:rsid w:val="004E2030"/>
    <w:rsid w:val="004F4862"/>
    <w:rsid w:val="00515A9A"/>
    <w:rsid w:val="005A0409"/>
    <w:rsid w:val="005C4ABF"/>
    <w:rsid w:val="005C4B9A"/>
    <w:rsid w:val="005E1128"/>
    <w:rsid w:val="005E7506"/>
    <w:rsid w:val="0061599C"/>
    <w:rsid w:val="00656663"/>
    <w:rsid w:val="006964EF"/>
    <w:rsid w:val="00842C36"/>
    <w:rsid w:val="00866790"/>
    <w:rsid w:val="008720BB"/>
    <w:rsid w:val="008C2ACB"/>
    <w:rsid w:val="008C7A11"/>
    <w:rsid w:val="008D60E6"/>
    <w:rsid w:val="008E41DF"/>
    <w:rsid w:val="009142AC"/>
    <w:rsid w:val="00926D2E"/>
    <w:rsid w:val="009279FD"/>
    <w:rsid w:val="0097750B"/>
    <w:rsid w:val="009A5B83"/>
    <w:rsid w:val="009B20DA"/>
    <w:rsid w:val="009B2A4A"/>
    <w:rsid w:val="00A1565F"/>
    <w:rsid w:val="00A81047"/>
    <w:rsid w:val="00B50719"/>
    <w:rsid w:val="00B6528E"/>
    <w:rsid w:val="00B65BCE"/>
    <w:rsid w:val="00BA3167"/>
    <w:rsid w:val="00BE6AD6"/>
    <w:rsid w:val="00C04F92"/>
    <w:rsid w:val="00C92101"/>
    <w:rsid w:val="00D06A50"/>
    <w:rsid w:val="00D139DC"/>
    <w:rsid w:val="00D24BF5"/>
    <w:rsid w:val="00D2788E"/>
    <w:rsid w:val="00D33F3F"/>
    <w:rsid w:val="00D4706A"/>
    <w:rsid w:val="00D717E4"/>
    <w:rsid w:val="00EE2D99"/>
    <w:rsid w:val="00F85C03"/>
    <w:rsid w:val="00FD7247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929A7"/>
  <w15:docId w15:val="{BD6D4D00-0B53-4C8A-9473-1E3312C7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50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E9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E0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0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1 Review Sheet			Chapter 15		Chemistry 110b</vt:lpstr>
    </vt:vector>
  </TitlesOfParts>
  <Company>Pomona College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1 Review Sheet			Chapter 15		Chemistry 110b</dc:title>
  <dc:creator>Dan and June O'Leary</dc:creator>
  <cp:lastModifiedBy>Daniel J. O'Leary</cp:lastModifiedBy>
  <cp:revision>8</cp:revision>
  <cp:lastPrinted>2020-01-13T23:56:00Z</cp:lastPrinted>
  <dcterms:created xsi:type="dcterms:W3CDTF">2020-01-03T23:43:00Z</dcterms:created>
  <dcterms:modified xsi:type="dcterms:W3CDTF">2020-02-29T18:40:00Z</dcterms:modified>
</cp:coreProperties>
</file>